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96321" w14:textId="3E859D52" w:rsidR="00ED11C9" w:rsidRDefault="00ED11C9" w:rsidP="00ED11C9">
      <w:pPr>
        <w:pStyle w:val="paragraph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nstantia" w:hAnsi="Constantia" w:cs="Segoe UI"/>
          <w:b/>
          <w:bCs/>
          <w:color w:val="A02B93"/>
        </w:rPr>
        <w:t>RIBCHESTER PARISH COUNCIL</w:t>
      </w:r>
    </w:p>
    <w:p w14:paraId="527EEC84" w14:textId="77777777" w:rsidR="00ED11C9" w:rsidRDefault="00ED11C9" w:rsidP="00ED11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nstantia" w:hAnsi="Constantia" w:cs="Segoe UI"/>
          <w:b/>
          <w:bCs/>
          <w:color w:val="A02B93"/>
        </w:rPr>
      </w:pPr>
    </w:p>
    <w:p w14:paraId="33DCAE26" w14:textId="097DE9F9" w:rsidR="00ED11C9" w:rsidRDefault="00ED11C9" w:rsidP="00ED11C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nstantia" w:hAnsi="Constantia" w:cs="Segoe UI"/>
          <w:b/>
          <w:bCs/>
          <w:color w:val="A02B93"/>
        </w:rPr>
        <w:t>THE NEXT MEETING OF THE PARISH COUNCIL WILL BE HELD ON MONDAY 21st SEPTEMBER 2026 AT S</w:t>
      </w:r>
      <w:r w:rsidR="00CA26AB">
        <w:rPr>
          <w:rStyle w:val="normaltextrun"/>
          <w:rFonts w:ascii="Constantia" w:hAnsi="Constantia" w:cs="Segoe UI"/>
          <w:b/>
          <w:bCs/>
          <w:color w:val="A02B93"/>
        </w:rPr>
        <w:t>T</w:t>
      </w:r>
      <w:r>
        <w:rPr>
          <w:rStyle w:val="normaltextrun"/>
          <w:rFonts w:ascii="Constantia" w:hAnsi="Constantia" w:cs="Segoe UI"/>
          <w:b/>
          <w:bCs/>
          <w:color w:val="A02B93"/>
        </w:rPr>
        <w:t xml:space="preserve"> PETER AND PAULS PARISH CENTRE, STARTING AT 7.30PM</w:t>
      </w:r>
    </w:p>
    <w:p w14:paraId="2D4AA89A" w14:textId="77777777" w:rsidR="00ED11C9" w:rsidRDefault="00ED11C9" w:rsidP="00ED11C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nstantia" w:hAnsi="Constantia" w:cs="Segoe UI"/>
          <w:b/>
          <w:bCs/>
          <w:color w:val="EE0000"/>
          <w:sz w:val="28"/>
          <w:szCs w:val="28"/>
        </w:rPr>
      </w:pPr>
    </w:p>
    <w:p w14:paraId="3411B462" w14:textId="1147D6B3" w:rsidR="00ED11C9" w:rsidRDefault="00ED11C9" w:rsidP="00ED11C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nstantia" w:hAnsi="Constantia" w:cs="Segoe UI"/>
          <w:b/>
          <w:bCs/>
          <w:color w:val="EE0000"/>
          <w:sz w:val="28"/>
          <w:szCs w:val="28"/>
        </w:rPr>
        <w:t>AGENDA</w:t>
      </w:r>
      <w:r>
        <w:rPr>
          <w:rStyle w:val="tabchar"/>
          <w:rFonts w:ascii="Calibri" w:hAnsi="Calibri" w:cs="Calibri"/>
          <w:color w:val="EE0000"/>
          <w:sz w:val="28"/>
          <w:szCs w:val="28"/>
        </w:rPr>
        <w:tab/>
      </w:r>
    </w:p>
    <w:p w14:paraId="5FC898A3" w14:textId="77777777" w:rsidR="00ED11C9" w:rsidRDefault="00ED11C9" w:rsidP="00ED11C9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onstantia" w:hAnsi="Constantia" w:cs="Segoe UI"/>
          <w:b/>
          <w:bCs/>
        </w:rPr>
      </w:pPr>
    </w:p>
    <w:p w14:paraId="2641DF81" w14:textId="51645619" w:rsidR="00ED11C9" w:rsidRDefault="00ED11C9" w:rsidP="00ED11C9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nstantia" w:hAnsi="Constantia" w:cs="Segoe UI"/>
          <w:b/>
          <w:bCs/>
        </w:rPr>
        <w:t>Part One</w:t>
      </w:r>
    </w:p>
    <w:p w14:paraId="482831C7" w14:textId="7FBEED98" w:rsidR="00ED11C9" w:rsidRDefault="00ED11C9" w:rsidP="00ED11C9">
      <w:pPr>
        <w:pStyle w:val="paragraph"/>
        <w:numPr>
          <w:ilvl w:val="0"/>
          <w:numId w:val="14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</w:rPr>
      </w:pPr>
      <w:r>
        <w:rPr>
          <w:rStyle w:val="normaltextrun"/>
          <w:rFonts w:ascii="Constantia" w:hAnsi="Constantia" w:cs="Segoe UI"/>
          <w:b/>
          <w:bCs/>
        </w:rPr>
        <w:t>Apologies for absence</w:t>
      </w:r>
    </w:p>
    <w:p w14:paraId="490A77EF" w14:textId="1E9E782B" w:rsidR="00ED11C9" w:rsidRDefault="00CC6E67" w:rsidP="00ED11C9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onstantia" w:hAnsi="Constantia" w:cs="Segoe UI"/>
          <w:bdr w:val="none" w:sz="0" w:space="0" w:color="auto" w:frame="1"/>
          <w:shd w:val="clear" w:color="auto" w:fill="C6C6C6"/>
        </w:rPr>
        <w:t xml:space="preserve"> </w:t>
      </w:r>
    </w:p>
    <w:p w14:paraId="31A7E118" w14:textId="5AADDC13" w:rsidR="00ED11C9" w:rsidRDefault="00ED11C9" w:rsidP="00ED11C9">
      <w:pPr>
        <w:pStyle w:val="paragraph"/>
        <w:numPr>
          <w:ilvl w:val="0"/>
          <w:numId w:val="15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</w:rPr>
      </w:pPr>
      <w:r>
        <w:rPr>
          <w:rStyle w:val="normaltextrun"/>
          <w:rFonts w:ascii="Constantia" w:hAnsi="Constantia" w:cs="Segoe UI"/>
          <w:b/>
          <w:bCs/>
        </w:rPr>
        <w:t>Declarations of Interest</w:t>
      </w:r>
    </w:p>
    <w:p w14:paraId="10732452" w14:textId="1AF723B4" w:rsidR="00ED11C9" w:rsidRDefault="00CC6E67" w:rsidP="00ED11C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onstantia" w:hAnsi="Constantia" w:cs="Segoe UI"/>
          <w:bdr w:val="none" w:sz="0" w:space="0" w:color="auto" w:frame="1"/>
          <w:shd w:val="clear" w:color="auto" w:fill="C6C6C6"/>
        </w:rPr>
        <w:t xml:space="preserve"> </w:t>
      </w:r>
    </w:p>
    <w:p w14:paraId="2C452605" w14:textId="5AE0A87B" w:rsidR="00ED11C9" w:rsidRDefault="00ED11C9" w:rsidP="00ED11C9">
      <w:pPr>
        <w:pStyle w:val="paragraph"/>
        <w:numPr>
          <w:ilvl w:val="0"/>
          <w:numId w:val="16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</w:rPr>
      </w:pPr>
      <w:r>
        <w:rPr>
          <w:rStyle w:val="normaltextrun"/>
          <w:rFonts w:ascii="Constantia" w:hAnsi="Constantia" w:cs="Segoe UI"/>
          <w:b/>
          <w:bCs/>
        </w:rPr>
        <w:t>Public Participation</w:t>
      </w:r>
    </w:p>
    <w:p w14:paraId="73D06B8D" w14:textId="52EC9124" w:rsidR="00ED11C9" w:rsidRDefault="00CC6E67" w:rsidP="00ED11C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onstantia" w:hAnsi="Constantia" w:cs="Segoe UI"/>
          <w:bdr w:val="none" w:sz="0" w:space="0" w:color="auto" w:frame="1"/>
          <w:shd w:val="clear" w:color="auto" w:fill="C6C6C6"/>
        </w:rPr>
        <w:t xml:space="preserve"> </w:t>
      </w:r>
    </w:p>
    <w:p w14:paraId="1DBAE2FB" w14:textId="77AC5FE1" w:rsidR="00ED11C9" w:rsidRDefault="00ED11C9" w:rsidP="00ED11C9">
      <w:pPr>
        <w:pStyle w:val="paragraph"/>
        <w:numPr>
          <w:ilvl w:val="0"/>
          <w:numId w:val="17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</w:rPr>
      </w:pPr>
      <w:r>
        <w:rPr>
          <w:rStyle w:val="normaltextrun"/>
          <w:rFonts w:ascii="Constantia" w:hAnsi="Constantia" w:cs="Segoe UI"/>
          <w:b/>
          <w:bCs/>
        </w:rPr>
        <w:t>Confirmation of Minutes</w:t>
      </w:r>
    </w:p>
    <w:p w14:paraId="25A27A3F" w14:textId="7593B093" w:rsidR="00ED11C9" w:rsidRDefault="00CC6E67" w:rsidP="00ED11C9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Aptos" w:hAnsi="Aptos" w:cs="Segoe UI"/>
          <w:color w:val="212121"/>
          <w:bdr w:val="none" w:sz="0" w:space="0" w:color="auto" w:frame="1"/>
          <w:shd w:val="clear" w:color="auto" w:fill="C6C6C6"/>
          <w:lang w:val="en-US"/>
        </w:rPr>
        <w:t xml:space="preserve"> </w:t>
      </w:r>
    </w:p>
    <w:p w14:paraId="65388C2A" w14:textId="187B5CA5" w:rsidR="00ED11C9" w:rsidRDefault="00ED11C9" w:rsidP="00ED11C9">
      <w:pPr>
        <w:pStyle w:val="paragraph"/>
        <w:numPr>
          <w:ilvl w:val="0"/>
          <w:numId w:val="18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  <w:lang w:val="en-US"/>
        </w:rPr>
      </w:pPr>
      <w:r>
        <w:rPr>
          <w:rStyle w:val="normaltextrun"/>
          <w:rFonts w:ascii="Constantia" w:hAnsi="Constantia" w:cs="Segoe UI"/>
          <w:b/>
          <w:bCs/>
        </w:rPr>
        <w:t>Letter of complaint</w:t>
      </w:r>
      <w:r w:rsidR="00CC6E67">
        <w:rPr>
          <w:rStyle w:val="normaltextrun"/>
          <w:rFonts w:ascii="Constantia" w:hAnsi="Constantia" w:cs="Segoe UI"/>
          <w:b/>
          <w:bCs/>
        </w:rPr>
        <w:t xml:space="preserve"> </w:t>
      </w:r>
    </w:p>
    <w:p w14:paraId="456619D3" w14:textId="0EAC039D" w:rsidR="00ED11C9" w:rsidRDefault="00CC6E67" w:rsidP="00ED11C9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Constantia" w:hAnsi="Constantia" w:cs="Segoe UI"/>
          <w:bdr w:val="none" w:sz="0" w:space="0" w:color="auto" w:frame="1"/>
          <w:shd w:val="clear" w:color="auto" w:fill="C6C6C6"/>
          <w:lang w:val="en-US"/>
        </w:rPr>
        <w:t xml:space="preserve"> </w:t>
      </w:r>
    </w:p>
    <w:p w14:paraId="78F98313" w14:textId="2AE73BD7" w:rsidR="00ED11C9" w:rsidRDefault="00ED11C9" w:rsidP="00ED11C9">
      <w:pPr>
        <w:pStyle w:val="paragraph"/>
        <w:numPr>
          <w:ilvl w:val="0"/>
          <w:numId w:val="19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  <w:lang w:val="en-US"/>
        </w:rPr>
      </w:pPr>
      <w:r>
        <w:rPr>
          <w:rStyle w:val="normaltextrun"/>
          <w:rFonts w:ascii="Constantia" w:hAnsi="Constantia" w:cs="Segoe UI"/>
          <w:b/>
          <w:bCs/>
        </w:rPr>
        <w:t>SpIDs - to consider scope of public consultation around the siting of the traffic calming signs</w:t>
      </w:r>
    </w:p>
    <w:p w14:paraId="17265E6D" w14:textId="218E8E62" w:rsidR="00ED11C9" w:rsidRDefault="00CC6E67" w:rsidP="00ED11C9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Constantia" w:hAnsi="Constantia" w:cs="Segoe UI"/>
          <w:bdr w:val="none" w:sz="0" w:space="0" w:color="auto" w:frame="1"/>
          <w:shd w:val="clear" w:color="auto" w:fill="C6C6C6"/>
          <w:lang w:val="en-US"/>
        </w:rPr>
        <w:t xml:space="preserve"> </w:t>
      </w:r>
    </w:p>
    <w:p w14:paraId="36012C14" w14:textId="03EF7FC0" w:rsidR="00ED11C9" w:rsidRDefault="00ED11C9" w:rsidP="00ED11C9">
      <w:pPr>
        <w:pStyle w:val="paragraph"/>
        <w:numPr>
          <w:ilvl w:val="0"/>
          <w:numId w:val="20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  <w:lang w:val="en-US"/>
        </w:rPr>
      </w:pPr>
      <w:r>
        <w:rPr>
          <w:rStyle w:val="normaltextrun"/>
          <w:rFonts w:ascii="Constantia" w:hAnsi="Constantia" w:cs="Segoe UI"/>
          <w:b/>
          <w:bCs/>
        </w:rPr>
        <w:t>Millennium Garden statues - to agree maintenance requirements and the acquisition of protective covers</w:t>
      </w:r>
    </w:p>
    <w:p w14:paraId="6604C2BF" w14:textId="154AAD6A" w:rsidR="00ED11C9" w:rsidRDefault="00CC6E67" w:rsidP="00ED11C9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Constantia" w:hAnsi="Constantia" w:cs="Segoe UI"/>
          <w:bdr w:val="none" w:sz="0" w:space="0" w:color="auto" w:frame="1"/>
          <w:shd w:val="clear" w:color="auto" w:fill="C6C6C6"/>
          <w:lang w:val="en-US"/>
        </w:rPr>
        <w:t xml:space="preserve"> </w:t>
      </w:r>
    </w:p>
    <w:p w14:paraId="5FAFFE2A" w14:textId="493AD6A1" w:rsidR="00ED11C9" w:rsidRDefault="00ED11C9" w:rsidP="00ED11C9">
      <w:pPr>
        <w:pStyle w:val="paragraph"/>
        <w:numPr>
          <w:ilvl w:val="0"/>
          <w:numId w:val="21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  <w:lang w:val="en-US"/>
        </w:rPr>
      </w:pPr>
      <w:r>
        <w:rPr>
          <w:rStyle w:val="normaltextrun"/>
          <w:rFonts w:ascii="Constantia" w:hAnsi="Constantia" w:cs="Segoe UI"/>
          <w:b/>
          <w:bCs/>
        </w:rPr>
        <w:t>Review of the recent Ribble tragedy</w:t>
      </w:r>
    </w:p>
    <w:p w14:paraId="7DB676DB" w14:textId="160497A8" w:rsidR="00ED11C9" w:rsidRDefault="00ED11C9" w:rsidP="00ED11C9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14:paraId="5BFABB73" w14:textId="10F07C5E" w:rsidR="00ED11C9" w:rsidRDefault="00ED11C9" w:rsidP="00ED11C9">
      <w:pPr>
        <w:pStyle w:val="paragraph"/>
        <w:numPr>
          <w:ilvl w:val="0"/>
          <w:numId w:val="22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  <w:lang w:val="en-US"/>
        </w:rPr>
      </w:pPr>
      <w:r>
        <w:rPr>
          <w:rStyle w:val="normaltextrun"/>
          <w:rFonts w:ascii="Constantia" w:hAnsi="Constantia" w:cs="Segoe UI"/>
          <w:b/>
          <w:bCs/>
        </w:rPr>
        <w:t>Matters Arising</w:t>
      </w:r>
    </w:p>
    <w:p w14:paraId="3CF6096A" w14:textId="7148CD14" w:rsidR="00ED11C9" w:rsidRDefault="00ED11C9" w:rsidP="00ED11C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45D3EACB" w14:textId="74DFDE9D" w:rsidR="00ED11C9" w:rsidRDefault="00ED11C9" w:rsidP="00ED11C9">
      <w:pPr>
        <w:pStyle w:val="paragraph"/>
        <w:numPr>
          <w:ilvl w:val="0"/>
          <w:numId w:val="23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</w:rPr>
      </w:pPr>
      <w:r>
        <w:rPr>
          <w:rStyle w:val="normaltextrun"/>
          <w:rFonts w:ascii="Constantia" w:hAnsi="Constantia" w:cs="Segoe UI"/>
          <w:b/>
          <w:bCs/>
        </w:rPr>
        <w:t>Planning Applications</w:t>
      </w:r>
    </w:p>
    <w:p w14:paraId="6DE34BEE" w14:textId="0DAC0A88" w:rsidR="00ED11C9" w:rsidRDefault="00ED11C9" w:rsidP="00ED11C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43E4CFAA" w14:textId="4B6C1D47" w:rsidR="00ED11C9" w:rsidRDefault="00ED11C9" w:rsidP="00ED11C9">
      <w:pPr>
        <w:pStyle w:val="paragraph"/>
        <w:numPr>
          <w:ilvl w:val="0"/>
          <w:numId w:val="24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</w:rPr>
      </w:pPr>
      <w:r>
        <w:rPr>
          <w:rStyle w:val="normaltextrun"/>
          <w:rFonts w:ascii="Constantia" w:hAnsi="Constantia" w:cs="Segoe UI"/>
          <w:b/>
          <w:bCs/>
        </w:rPr>
        <w:t>Financial Matters</w:t>
      </w:r>
    </w:p>
    <w:p w14:paraId="3BFF7D4E" w14:textId="2E5CA625" w:rsidR="00ED11C9" w:rsidRDefault="00ED11C9" w:rsidP="00ED11C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5376FD4A" w14:textId="1C1CBFCD" w:rsidR="00ED11C9" w:rsidRDefault="00ED11C9" w:rsidP="00ED11C9">
      <w:pPr>
        <w:pStyle w:val="paragraph"/>
        <w:numPr>
          <w:ilvl w:val="0"/>
          <w:numId w:val="25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</w:rPr>
      </w:pPr>
      <w:r>
        <w:rPr>
          <w:rStyle w:val="normaltextrun"/>
          <w:rFonts w:ascii="Constantia" w:hAnsi="Constantia" w:cs="Segoe UI"/>
          <w:b/>
          <w:bCs/>
        </w:rPr>
        <w:t>Reports of Principal Committees</w:t>
      </w:r>
    </w:p>
    <w:p w14:paraId="16DFE590" w14:textId="3ABE374F" w:rsidR="00ED11C9" w:rsidRDefault="00ED11C9" w:rsidP="00ED11C9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</w:p>
    <w:p w14:paraId="26768B73" w14:textId="15F6DE63" w:rsidR="00ED11C9" w:rsidRDefault="00ED11C9" w:rsidP="00ED11C9">
      <w:pPr>
        <w:pStyle w:val="paragraph"/>
        <w:numPr>
          <w:ilvl w:val="0"/>
          <w:numId w:val="26"/>
        </w:numPr>
        <w:spacing w:before="0" w:beforeAutospacing="0" w:after="0" w:afterAutospacing="0"/>
        <w:ind w:left="1440" w:firstLine="0"/>
        <w:textAlignment w:val="baseline"/>
        <w:rPr>
          <w:rFonts w:ascii="Constantia" w:hAnsi="Constantia" w:cs="Segoe UI"/>
        </w:rPr>
      </w:pPr>
      <w:r>
        <w:rPr>
          <w:rStyle w:val="normaltextrun"/>
          <w:rFonts w:ascii="Constantia" w:hAnsi="Constantia" w:cs="Segoe UI"/>
          <w:b/>
          <w:bCs/>
        </w:rPr>
        <w:t>Village Matters</w:t>
      </w:r>
    </w:p>
    <w:p w14:paraId="2CD06EDB" w14:textId="335EA81E" w:rsidR="00ED11C9" w:rsidRDefault="00ED11C9" w:rsidP="00ED11C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14:paraId="53398440" w14:textId="5BEA62D1" w:rsidR="00ED11C9" w:rsidRDefault="00ED11C9" w:rsidP="00ED11C9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Constantia" w:hAnsi="Constantia" w:cs="Segoe UI"/>
          <w:b/>
          <w:bCs/>
        </w:rPr>
        <w:t xml:space="preserve">Part </w:t>
      </w:r>
      <w:r>
        <w:rPr>
          <w:rStyle w:val="normaltextrun"/>
          <w:rFonts w:ascii="Constantia" w:hAnsi="Constantia" w:cs="Segoe UI"/>
          <w:b/>
          <w:bCs/>
        </w:rPr>
        <w:t>Two</w:t>
      </w:r>
      <w:r>
        <w:rPr>
          <w:rStyle w:val="normaltextrun"/>
          <w:rFonts w:ascii="Constantia" w:hAnsi="Constantia" w:cs="Segoe UI"/>
          <w:b/>
          <w:bCs/>
        </w:rPr>
        <w:t xml:space="preserve"> – In camera</w:t>
      </w:r>
    </w:p>
    <w:p w14:paraId="163AF18E" w14:textId="77777777" w:rsidR="0048728E" w:rsidRPr="00ED11C9" w:rsidRDefault="0048728E" w:rsidP="00ED11C9"/>
    <w:sectPr w:rsidR="0048728E" w:rsidRPr="00ED11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3E9E"/>
    <w:multiLevelType w:val="multilevel"/>
    <w:tmpl w:val="0C78A9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529E2"/>
    <w:multiLevelType w:val="multilevel"/>
    <w:tmpl w:val="F88A71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71314"/>
    <w:multiLevelType w:val="multilevel"/>
    <w:tmpl w:val="51A46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83627"/>
    <w:multiLevelType w:val="multilevel"/>
    <w:tmpl w:val="865022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4E1254"/>
    <w:multiLevelType w:val="multilevel"/>
    <w:tmpl w:val="AC12B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E24FE"/>
    <w:multiLevelType w:val="multilevel"/>
    <w:tmpl w:val="CF9662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7902F8"/>
    <w:multiLevelType w:val="multilevel"/>
    <w:tmpl w:val="436E4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2F00DA"/>
    <w:multiLevelType w:val="multilevel"/>
    <w:tmpl w:val="CB8675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5B7096"/>
    <w:multiLevelType w:val="multilevel"/>
    <w:tmpl w:val="076067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58523B"/>
    <w:multiLevelType w:val="multilevel"/>
    <w:tmpl w:val="B5667B2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F72F7"/>
    <w:multiLevelType w:val="multilevel"/>
    <w:tmpl w:val="8FE493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57FDC"/>
    <w:multiLevelType w:val="multilevel"/>
    <w:tmpl w:val="C4522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784A88"/>
    <w:multiLevelType w:val="multilevel"/>
    <w:tmpl w:val="ED0C6A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B87DE4"/>
    <w:multiLevelType w:val="multilevel"/>
    <w:tmpl w:val="F4C832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427C7D"/>
    <w:multiLevelType w:val="multilevel"/>
    <w:tmpl w:val="35E6108A"/>
    <w:lvl w:ilvl="0">
      <w:start w:val="6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5" w15:restartNumberingAfterBreak="0">
    <w:nsid w:val="4ECB160D"/>
    <w:multiLevelType w:val="multilevel"/>
    <w:tmpl w:val="273A3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2A116E"/>
    <w:multiLevelType w:val="multilevel"/>
    <w:tmpl w:val="D102DA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C9582E"/>
    <w:multiLevelType w:val="multilevel"/>
    <w:tmpl w:val="626887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6176EE"/>
    <w:multiLevelType w:val="multilevel"/>
    <w:tmpl w:val="A4EC79C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1553FB"/>
    <w:multiLevelType w:val="multilevel"/>
    <w:tmpl w:val="144AD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8D431A"/>
    <w:multiLevelType w:val="multilevel"/>
    <w:tmpl w:val="D99E3E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2F39CA"/>
    <w:multiLevelType w:val="multilevel"/>
    <w:tmpl w:val="698233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7B6D0A"/>
    <w:multiLevelType w:val="multilevel"/>
    <w:tmpl w:val="C448ABC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9A4F58"/>
    <w:multiLevelType w:val="multilevel"/>
    <w:tmpl w:val="38D0CB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0843B0"/>
    <w:multiLevelType w:val="multilevel"/>
    <w:tmpl w:val="FD58A4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2D26BB"/>
    <w:multiLevelType w:val="multilevel"/>
    <w:tmpl w:val="058622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9577223">
    <w:abstractNumId w:val="15"/>
  </w:num>
  <w:num w:numId="2" w16cid:durableId="695035271">
    <w:abstractNumId w:val="10"/>
  </w:num>
  <w:num w:numId="3" w16cid:durableId="231433734">
    <w:abstractNumId w:val="11"/>
  </w:num>
  <w:num w:numId="4" w16cid:durableId="924917648">
    <w:abstractNumId w:val="8"/>
  </w:num>
  <w:num w:numId="5" w16cid:durableId="1650479914">
    <w:abstractNumId w:val="2"/>
  </w:num>
  <w:num w:numId="6" w16cid:durableId="726105465">
    <w:abstractNumId w:val="6"/>
  </w:num>
  <w:num w:numId="7" w16cid:durableId="175534640">
    <w:abstractNumId w:val="16"/>
  </w:num>
  <w:num w:numId="8" w16cid:durableId="1672903522">
    <w:abstractNumId w:val="20"/>
  </w:num>
  <w:num w:numId="9" w16cid:durableId="1655059771">
    <w:abstractNumId w:val="3"/>
  </w:num>
  <w:num w:numId="10" w16cid:durableId="994532714">
    <w:abstractNumId w:val="13"/>
  </w:num>
  <w:num w:numId="11" w16cid:durableId="1502037602">
    <w:abstractNumId w:val="0"/>
  </w:num>
  <w:num w:numId="12" w16cid:durableId="1322583752">
    <w:abstractNumId w:val="24"/>
  </w:num>
  <w:num w:numId="13" w16cid:durableId="1250971098">
    <w:abstractNumId w:val="17"/>
  </w:num>
  <w:num w:numId="14" w16cid:durableId="1920551845">
    <w:abstractNumId w:val="4"/>
  </w:num>
  <w:num w:numId="15" w16cid:durableId="1737246123">
    <w:abstractNumId w:val="12"/>
  </w:num>
  <w:num w:numId="16" w16cid:durableId="604963835">
    <w:abstractNumId w:val="21"/>
  </w:num>
  <w:num w:numId="17" w16cid:durableId="973292554">
    <w:abstractNumId w:val="25"/>
  </w:num>
  <w:num w:numId="18" w16cid:durableId="1505121340">
    <w:abstractNumId w:val="1"/>
  </w:num>
  <w:num w:numId="19" w16cid:durableId="1983346817">
    <w:abstractNumId w:val="14"/>
  </w:num>
  <w:num w:numId="20" w16cid:durableId="2035425651">
    <w:abstractNumId w:val="5"/>
  </w:num>
  <w:num w:numId="21" w16cid:durableId="624193942">
    <w:abstractNumId w:val="19"/>
  </w:num>
  <w:num w:numId="22" w16cid:durableId="184289342">
    <w:abstractNumId w:val="18"/>
  </w:num>
  <w:num w:numId="23" w16cid:durableId="542910497">
    <w:abstractNumId w:val="23"/>
  </w:num>
  <w:num w:numId="24" w16cid:durableId="955525414">
    <w:abstractNumId w:val="7"/>
  </w:num>
  <w:num w:numId="25" w16cid:durableId="1104957047">
    <w:abstractNumId w:val="9"/>
  </w:num>
  <w:num w:numId="26" w16cid:durableId="14000607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C9"/>
    <w:rsid w:val="0048728E"/>
    <w:rsid w:val="00620F84"/>
    <w:rsid w:val="00BD549C"/>
    <w:rsid w:val="00C22687"/>
    <w:rsid w:val="00CA26AB"/>
    <w:rsid w:val="00CC6E67"/>
    <w:rsid w:val="00ED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18696"/>
  <w15:chartTrackingRefBased/>
  <w15:docId w15:val="{1A4E3784-FCFA-4D55-9B3E-42349963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1C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D1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D11C9"/>
  </w:style>
  <w:style w:type="character" w:customStyle="1" w:styleId="eop">
    <w:name w:val="eop"/>
    <w:basedOn w:val="DefaultParagraphFont"/>
    <w:rsid w:val="00ED11C9"/>
  </w:style>
  <w:style w:type="character" w:customStyle="1" w:styleId="tabchar">
    <w:name w:val="tabchar"/>
    <w:basedOn w:val="DefaultParagraphFont"/>
    <w:rsid w:val="00ED1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Ozpig UK</dc:creator>
  <cp:keywords/>
  <dc:description/>
  <cp:lastModifiedBy>Paul Yates</cp:lastModifiedBy>
  <cp:revision>5</cp:revision>
  <dcterms:created xsi:type="dcterms:W3CDTF">2026-09-16T15:49:00Z</dcterms:created>
  <dcterms:modified xsi:type="dcterms:W3CDTF">2026-09-16T15:56:00Z</dcterms:modified>
</cp:coreProperties>
</file>